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39" w:rsidRDefault="00EE4A39" w:rsidP="00EE4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345822" w:rsidRPr="00EE4A39" w:rsidRDefault="003458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E4A39">
        <w:rPr>
          <w:color w:val="333333"/>
          <w:sz w:val="28"/>
          <w:szCs w:val="28"/>
        </w:rPr>
        <w:t>По поручению прокурора Республики Адыгея Игоря Шевченко прокуратура Кошехабльского района взяла на контроль ход проверки по факту пожара в сушильной камере на территории маслозавода ООО «</w:t>
      </w:r>
      <w:proofErr w:type="spellStart"/>
      <w:r w:rsidRPr="00EE4A39">
        <w:rPr>
          <w:color w:val="333333"/>
          <w:sz w:val="28"/>
          <w:szCs w:val="28"/>
        </w:rPr>
        <w:t>Мамруко</w:t>
      </w:r>
      <w:proofErr w:type="spellEnd"/>
      <w:r w:rsidRPr="00EE4A39">
        <w:rPr>
          <w:color w:val="333333"/>
          <w:sz w:val="28"/>
          <w:szCs w:val="28"/>
        </w:rPr>
        <w:t>» на площади 270 квадратных метров.</w:t>
      </w:r>
    </w:p>
    <w:p w:rsidR="00345822" w:rsidRPr="00EE4A39" w:rsidRDefault="003458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E4A39">
        <w:rPr>
          <w:color w:val="333333"/>
          <w:sz w:val="28"/>
          <w:szCs w:val="28"/>
        </w:rPr>
        <w:t xml:space="preserve">Предварительно установлено, что в ауле </w:t>
      </w:r>
      <w:proofErr w:type="spellStart"/>
      <w:r w:rsidRPr="00EE4A39">
        <w:rPr>
          <w:color w:val="333333"/>
          <w:sz w:val="28"/>
          <w:szCs w:val="28"/>
        </w:rPr>
        <w:t>Егерухай</w:t>
      </w:r>
      <w:proofErr w:type="spellEnd"/>
      <w:r w:rsidRPr="00EE4A39">
        <w:rPr>
          <w:color w:val="333333"/>
          <w:sz w:val="28"/>
          <w:szCs w:val="28"/>
        </w:rPr>
        <w:t xml:space="preserve"> Кошехабльского района на территории маслозавода ООО «</w:t>
      </w:r>
      <w:proofErr w:type="spellStart"/>
      <w:r w:rsidRPr="00EE4A39">
        <w:rPr>
          <w:color w:val="333333"/>
          <w:sz w:val="28"/>
          <w:szCs w:val="28"/>
        </w:rPr>
        <w:t>Мамруко</w:t>
      </w:r>
      <w:proofErr w:type="spellEnd"/>
      <w:r w:rsidRPr="00EE4A39">
        <w:rPr>
          <w:color w:val="333333"/>
          <w:sz w:val="28"/>
          <w:szCs w:val="28"/>
        </w:rPr>
        <w:t>» произошло горение в сушильной камере внутри здания. Ориентировочно площадь пожара 270 квадратных метров.</w:t>
      </w:r>
    </w:p>
    <w:p w:rsidR="00345822" w:rsidRDefault="003458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E4A39">
        <w:rPr>
          <w:color w:val="333333"/>
          <w:sz w:val="28"/>
          <w:szCs w:val="28"/>
        </w:rPr>
        <w:t>На месте работали 35 человек из числа подразделения МЧС и 11 единиц техники. Возгорание ликвидировано, его причина устанавливается. Погибших и травмированных нет.</w:t>
      </w: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22322" w:rsidRPr="00EE4A39" w:rsidRDefault="00322322" w:rsidP="00EE4A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F652D8" w:rsidRDefault="00F652D8">
      <w:pPr>
        <w:rPr>
          <w:rFonts w:ascii="Times New Roman" w:hAnsi="Times New Roman" w:cs="Times New Roman"/>
        </w:rPr>
      </w:pPr>
    </w:p>
    <w:p w:rsidR="00322322" w:rsidRDefault="00322322" w:rsidP="0032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345822" w:rsidRPr="00322322" w:rsidRDefault="00345822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1 ст. 228 УК РФ (незаконные приобретение и хранение без цели сбыта частей растений, содержащих наркотические вещества в значительном размере).</w:t>
      </w:r>
    </w:p>
    <w:p w:rsidR="00345822" w:rsidRPr="00322322" w:rsidRDefault="00345822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 xml:space="preserve">В суде установлено, что в сентябре 2022 года местный житель обнаружил дикорастущее </w:t>
      </w:r>
      <w:proofErr w:type="spellStart"/>
      <w:r w:rsidRPr="00322322">
        <w:rPr>
          <w:color w:val="333333"/>
          <w:sz w:val="28"/>
          <w:szCs w:val="28"/>
        </w:rPr>
        <w:t>наркосодержащее</w:t>
      </w:r>
      <w:proofErr w:type="spellEnd"/>
      <w:r w:rsidRPr="00322322">
        <w:rPr>
          <w:color w:val="333333"/>
          <w:sz w:val="28"/>
          <w:szCs w:val="28"/>
        </w:rPr>
        <w:t xml:space="preserve"> растение, оборвал его части, высушил и хранил в своем домовладении для личного потребления. Уголовное дело расследовалось подразделением ОД МО МВД России «Кошехабльский».</w:t>
      </w:r>
    </w:p>
    <w:p w:rsidR="00345822" w:rsidRPr="00322322" w:rsidRDefault="00345822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Суд согласился с позицией государственного обвинителя и назначил подсудимому наказание в виде обязательных работ на срок 250 часов.</w:t>
      </w:r>
    </w:p>
    <w:p w:rsidR="00345822" w:rsidRDefault="003458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Pr="006D67B5" w:rsidRDefault="00322322">
      <w:pPr>
        <w:rPr>
          <w:rFonts w:ascii="Times New Roman" w:hAnsi="Times New Roman" w:cs="Times New Roman"/>
        </w:rPr>
      </w:pPr>
    </w:p>
    <w:p w:rsidR="00322322" w:rsidRDefault="00322322" w:rsidP="0032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0753F4" w:rsidRPr="00322322" w:rsidRDefault="000753F4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по обращениям местных жительниц, полученным на личном приеме прокурора Республики Адыгея Игоря Шевченко, провела проверку соблюдения трудового законодательства.</w:t>
      </w:r>
    </w:p>
    <w:p w:rsidR="000753F4" w:rsidRPr="00322322" w:rsidRDefault="000753F4" w:rsidP="000753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 xml:space="preserve">Установлено, что трем работникам </w:t>
      </w:r>
      <w:proofErr w:type="spellStart"/>
      <w:r w:rsidRPr="00322322">
        <w:rPr>
          <w:color w:val="333333"/>
          <w:sz w:val="28"/>
          <w:szCs w:val="28"/>
        </w:rPr>
        <w:t>Натырбовского</w:t>
      </w:r>
      <w:proofErr w:type="spellEnd"/>
      <w:r w:rsidRPr="00322322">
        <w:rPr>
          <w:color w:val="333333"/>
          <w:sz w:val="28"/>
          <w:szCs w:val="28"/>
        </w:rPr>
        <w:t xml:space="preserve"> дома-интерната для престарелых и инвалидов не зачтен их трудовой медицинский стаж, дающий право на досрочное назначение пенсии.</w:t>
      </w:r>
    </w:p>
    <w:p w:rsidR="000753F4" w:rsidRPr="00322322" w:rsidRDefault="000753F4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района внесла в адрес руководителя филиала ГБУ РА «Кошехабльский КЦСОН» «</w:t>
      </w:r>
      <w:proofErr w:type="spellStart"/>
      <w:r w:rsidRPr="00322322">
        <w:rPr>
          <w:color w:val="333333"/>
          <w:sz w:val="28"/>
          <w:szCs w:val="28"/>
        </w:rPr>
        <w:t>Натырбовский</w:t>
      </w:r>
      <w:proofErr w:type="spellEnd"/>
      <w:r w:rsidRPr="00322322">
        <w:rPr>
          <w:color w:val="333333"/>
          <w:sz w:val="28"/>
          <w:szCs w:val="28"/>
        </w:rPr>
        <w:t xml:space="preserve"> дом-интернат для престарелых и инвалидов» представление, которое рассмотрено и удовлетворено, в управление Пенсионного фонда РФ в Кошехабльском районе направлена корректировка индивидуальных сведений переучета на работников для начисления им досрочной пенсии по старости.</w:t>
      </w:r>
    </w:p>
    <w:p w:rsidR="000753F4" w:rsidRPr="006D67B5" w:rsidRDefault="000753F4">
      <w:pPr>
        <w:rPr>
          <w:rFonts w:ascii="Times New Roman" w:hAnsi="Times New Roman" w:cs="Times New Roman"/>
        </w:rPr>
      </w:pPr>
    </w:p>
    <w:p w:rsidR="0039761C" w:rsidRDefault="0039761C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Default="00322322">
      <w:pPr>
        <w:rPr>
          <w:rFonts w:ascii="Times New Roman" w:hAnsi="Times New Roman" w:cs="Times New Roman"/>
        </w:rPr>
      </w:pPr>
    </w:p>
    <w:p w:rsidR="00322322" w:rsidRPr="006D67B5" w:rsidRDefault="00322322">
      <w:pPr>
        <w:rPr>
          <w:rFonts w:ascii="Times New Roman" w:hAnsi="Times New Roman" w:cs="Times New Roman"/>
        </w:rPr>
      </w:pPr>
    </w:p>
    <w:p w:rsidR="00322322" w:rsidRDefault="00322322" w:rsidP="0032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39761C" w:rsidRPr="00322322" w:rsidRDefault="0039761C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провела проверку соблюдения закона при организации деятельности по накоплению и транспортированию твердых коммунальных отходов.</w:t>
      </w:r>
    </w:p>
    <w:p w:rsidR="0039761C" w:rsidRPr="00322322" w:rsidRDefault="0039761C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Проверкой на территории двух муниципалитетов обнаружены несанкционированные свалки твердых бытовых и коммунальных отходов, в том числе строительного мусора. При этом органы местного самоуправления не осуществляли должный контроль за накоплением отходов в установленных местах (площадках) и дальнейшей их транспортировкой.</w:t>
      </w:r>
    </w:p>
    <w:p w:rsidR="0039761C" w:rsidRPr="00322322" w:rsidRDefault="0039761C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района внесла в адрес глав муниципальных образований представления. Устранение нарушений находится на контроле прокуратуры.</w:t>
      </w:r>
    </w:p>
    <w:p w:rsidR="0039761C" w:rsidRPr="006D67B5" w:rsidRDefault="0039761C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9761C" w:rsidRPr="006D67B5" w:rsidRDefault="0039761C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9761C" w:rsidRDefault="0039761C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2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B23372" w:rsidRPr="00322322" w:rsidRDefault="00B23372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провела проверку в связи с жалобой местной жительницы на оскорбления, поступившие в ее адрес.</w:t>
      </w:r>
    </w:p>
    <w:p w:rsidR="00B23372" w:rsidRPr="00322322" w:rsidRDefault="00B23372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Установлено, что в июне 2022 года в поселке Майский между соседями произошел словесный конфликт, в ходе которого местный житель высказывал оскорбления в адрес соседки.</w:t>
      </w:r>
    </w:p>
    <w:p w:rsidR="00B23372" w:rsidRPr="00322322" w:rsidRDefault="00B23372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По постановлению прокуратуры местный житель привлечен к административной ответственности по ч. 1 ст. 5.61 КоАП РФ (оскорбление, то есть унижение чести и достоинства другого лица, выраженное в неприличной форме) с назначением ему штрафа в размере 5 тыс. рублей.</w:t>
      </w:r>
    </w:p>
    <w:p w:rsidR="00B23372" w:rsidRPr="006D67B5" w:rsidRDefault="00B2337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CA6D19" w:rsidRDefault="00CA6D19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Pr="006D67B5" w:rsidRDefault="00322322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CA6D19" w:rsidRPr="006D67B5" w:rsidRDefault="00CA6D19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2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CA6D19" w:rsidRPr="00322322" w:rsidRDefault="00CA6D19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провела проверку по обращению местной жительницы, поступившему в ходе личного приема прокурора Республики Адыгея Игоря Шевченко, о нарушении закона в сфере ЖКХ.</w:t>
      </w:r>
    </w:p>
    <w:p w:rsidR="00CA6D19" w:rsidRPr="00322322" w:rsidRDefault="00CA6D19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Установлено, что Региональный оператор произвел заявителю необоснованный расчет суммы за пользование коммунальным ресурсом, что привело к нарушению прав пожилого человека.</w:t>
      </w:r>
    </w:p>
    <w:p w:rsidR="00CA6D19" w:rsidRPr="00322322" w:rsidRDefault="00CA6D19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района внесла в адрес руководителя Адыгейского филиала ООО «</w:t>
      </w:r>
      <w:proofErr w:type="spellStart"/>
      <w:r w:rsidRPr="00322322">
        <w:rPr>
          <w:color w:val="333333"/>
          <w:sz w:val="28"/>
          <w:szCs w:val="28"/>
        </w:rPr>
        <w:t>ЭкоЦентр</w:t>
      </w:r>
      <w:proofErr w:type="spellEnd"/>
      <w:r w:rsidRPr="00322322">
        <w:rPr>
          <w:color w:val="333333"/>
          <w:sz w:val="28"/>
          <w:szCs w:val="28"/>
        </w:rPr>
        <w:t>» представление. Рассмотрение акта реагирования и устранение нарушений находятся на контроле прокуратуры района.</w:t>
      </w:r>
    </w:p>
    <w:p w:rsidR="00CA6D19" w:rsidRPr="006D67B5" w:rsidRDefault="00CA6D19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13A6D" w:rsidRPr="006D67B5" w:rsidRDefault="00313A6D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A6D19" w:rsidRDefault="00CA6D19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2322" w:rsidRDefault="00322322" w:rsidP="0032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313A6D" w:rsidRPr="00322322" w:rsidRDefault="00313A6D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2322">
        <w:rPr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2 ст. 228 УК РФ (незаконные приобретение, хранение без цели сбыта частей </w:t>
      </w:r>
      <w:hyperlink r:id="rId4" w:anchor="dst100014" w:history="1">
        <w:r w:rsidRPr="00322322">
          <w:rPr>
            <w:rStyle w:val="a4"/>
            <w:color w:val="auto"/>
            <w:sz w:val="28"/>
            <w:szCs w:val="28"/>
            <w:u w:val="none"/>
          </w:rPr>
          <w:t>растений, содержащих наркотические средства, в крупном размере).</w:t>
        </w:r>
      </w:hyperlink>
    </w:p>
    <w:p w:rsidR="00313A6D" w:rsidRPr="00322322" w:rsidRDefault="00310541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anchor="dst100014" w:history="1">
        <w:r w:rsidR="00313A6D" w:rsidRPr="00322322">
          <w:rPr>
            <w:rStyle w:val="a4"/>
            <w:color w:val="auto"/>
            <w:sz w:val="28"/>
            <w:szCs w:val="28"/>
            <w:u w:val="none"/>
          </w:rPr>
          <w:t xml:space="preserve">В суде установлено, что в августе 2022 года местный житель незаконно приобрел части </w:t>
        </w:r>
        <w:proofErr w:type="spellStart"/>
        <w:r w:rsidR="00313A6D" w:rsidRPr="00322322">
          <w:rPr>
            <w:rStyle w:val="a4"/>
            <w:color w:val="auto"/>
            <w:sz w:val="28"/>
            <w:szCs w:val="28"/>
            <w:u w:val="none"/>
          </w:rPr>
          <w:t>наркосодержащего</w:t>
        </w:r>
        <w:proofErr w:type="spellEnd"/>
        <w:r w:rsidR="00313A6D" w:rsidRPr="00322322">
          <w:rPr>
            <w:rStyle w:val="a4"/>
            <w:color w:val="auto"/>
            <w:sz w:val="28"/>
            <w:szCs w:val="28"/>
            <w:u w:val="none"/>
          </w:rPr>
          <w:t xml:space="preserve"> растения, высушил их и измельчил, получив наркотическое средство, которое хранил у себя дома и в хозяйственных постройках вплоть до их обнаружения сотрудниками полиции. Уголовное дело расследовалось СО МО МВД России «Кошехабльский».</w:t>
        </w:r>
      </w:hyperlink>
    </w:p>
    <w:p w:rsidR="00313A6D" w:rsidRPr="00322322" w:rsidRDefault="00310541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6" w:anchor="dst100014" w:history="1">
        <w:r w:rsidR="00313A6D" w:rsidRPr="00322322">
          <w:rPr>
            <w:rStyle w:val="a4"/>
            <w:color w:val="auto"/>
            <w:sz w:val="28"/>
            <w:szCs w:val="28"/>
            <w:u w:val="none"/>
          </w:rPr>
          <w:t>Суд согласился с позицией государственного обвинителя в части предъявленного обвинения и назначил подсудимому наказание в виде лишении свободы на срок 3 года 6 месяцев условно с испытательным сроком в 2 года с возложением на осужденного ряда ограничений.</w:t>
        </w:r>
      </w:hyperlink>
    </w:p>
    <w:p w:rsidR="00313A6D" w:rsidRPr="006D67B5" w:rsidRDefault="00313A6D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13A6D" w:rsidRPr="006D67B5" w:rsidRDefault="00313A6D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D04A5B" w:rsidRDefault="00D04A5B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2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D04A5B" w:rsidRPr="00322322" w:rsidRDefault="00D04A5B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установила, что приговором суда местный житель признан виновным в совершении преступления, предусмотренного п. «в» ч. 2 ст. 115 УК РФ (умышленное причинение легкого вреда здоровью с применением предметов, используемых в качестве орудия преступления).</w:t>
      </w:r>
    </w:p>
    <w:p w:rsidR="00D04A5B" w:rsidRPr="00322322" w:rsidRDefault="00D04A5B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Потерпевшему от действий осужденного мужчине оказана медицинская помощь, которая была оплачена из средств обязательного медицинского страхования.</w:t>
      </w:r>
    </w:p>
    <w:p w:rsidR="00D04A5B" w:rsidRPr="00322322" w:rsidRDefault="00D04A5B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района в интересах государства обратилась с заявлением в суд о взыскании с осужденного гражданина денежных средств, затраченных на лечение потерпевшего от преступления, на сумму более 87 тысяч рублей.</w:t>
      </w:r>
    </w:p>
    <w:p w:rsidR="00D04A5B" w:rsidRPr="00322322" w:rsidRDefault="00D04A5B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Заявление рассмотрено и удовлетворено, с осужденного в интересах государства в полном объеме взысканы затраты.</w:t>
      </w:r>
    </w:p>
    <w:p w:rsidR="00313A6D" w:rsidRPr="006D67B5" w:rsidRDefault="00313A6D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D04A5B" w:rsidRPr="006D67B5" w:rsidRDefault="00D04A5B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222C9E" w:rsidRDefault="00222C9E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13A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322" w:rsidRDefault="00322322" w:rsidP="0032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222C9E" w:rsidRPr="00322322" w:rsidRDefault="00222C9E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3 ст. 30, ч. 1 ст. 105 УК РФ (покушение на убийство).</w:t>
      </w:r>
    </w:p>
    <w:p w:rsidR="00222C9E" w:rsidRPr="00322322" w:rsidRDefault="00222C9E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В суде установлено, что в январе 2022 года во дворе своего дома мужчина в состоянии алкогольного опьянения в ходе словесной ссоры со своим знакомым ударил его ножом в шею. Преступление не было доведено им до конца по независящим от него обстоятельствам, поскольку потерпевшему была оказана своевременная медицинская помощь. Уголовное дело расследовалось следственным подразделением республиканского СУ СК России.</w:t>
      </w:r>
    </w:p>
    <w:p w:rsidR="00222C9E" w:rsidRPr="00322322" w:rsidRDefault="00222C9E" w:rsidP="00322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Суд согласился с позицией государственного обвинителя и назначил подсудимому наказание в виде лишения свободы на срок 6 лет 6 месяцев с отбыванием в исправительной колонии строгого режима.</w:t>
      </w:r>
    </w:p>
    <w:p w:rsidR="006D67B5" w:rsidRDefault="006D67B5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D67B5" w:rsidRDefault="006D67B5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D67B5" w:rsidRDefault="006D67B5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694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6D67B5" w:rsidRPr="006941C9" w:rsidRDefault="006D67B5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Кошехабльского района провела проверку соблюдения законодательства в сфере обеспечения безопасности дорожного движения.</w:t>
      </w:r>
    </w:p>
    <w:p w:rsidR="006D67B5" w:rsidRPr="006941C9" w:rsidRDefault="006D67B5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Установлено, что на территории пяти муниципалитетов на некоторых участках автомобильных дорог местного значения в нарушение требований ГОСТ отсутствуют различные дорожные знаки предупреждающего и предписывающего характера, а также дорожные разметки, что может привести к аварийным ситуациям.</w:t>
      </w:r>
    </w:p>
    <w:p w:rsidR="006D67B5" w:rsidRPr="006941C9" w:rsidRDefault="006D67B5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По заявлениям прокуратуры района суд возложил на муниципалитеты обязанность по устранению нарушений закона. Исполнение судебных решений находится на контроле прокуратуры.</w:t>
      </w:r>
    </w:p>
    <w:p w:rsidR="006D67B5" w:rsidRDefault="006D67B5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D67B5" w:rsidRDefault="006D67B5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222C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41C9" w:rsidRDefault="006941C9" w:rsidP="00694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770048" w:rsidRPr="006941C9" w:rsidRDefault="00770048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Кошехабльского района провела проверку достаточности и полноты принимаемых органами местного самоуправления мер по выявлению и учету на территории сельских поселений бесхозяйных и заброшенных зданий, строений и сооружений.</w:t>
      </w:r>
    </w:p>
    <w:p w:rsidR="00770048" w:rsidRPr="006941C9" w:rsidRDefault="00770048" w:rsidP="00626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на территории 4 муниципальных образований находятся 12 заброшенных зданий и сооружений. Объекты длительное время пустуют, находятся в ненадлежащем техническом состоянии. В большинстве случаев отсутствует ограждение, дверные и оконные блоки, поэтому доступ к ним не ограничен, что может привести к несчастным случаям при нахождении на их территории. Наряду с этим органы местного самоуправления не направляли собственникам пустующих объектов предупреждения о необходимости устранения нарушений.</w:t>
      </w:r>
    </w:p>
    <w:p w:rsidR="00D04A5B" w:rsidRDefault="00770048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направила в адрес глав муниципалитетов представления. Устранение нарушений находится на контроле прокуратуры.</w:t>
      </w: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9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826" w:rsidRDefault="00626826" w:rsidP="0062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AC4613" w:rsidRPr="006941C9" w:rsidRDefault="00AC4613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несовершеннолетних детей, совершенное неоднократно).</w:t>
      </w:r>
    </w:p>
    <w:p w:rsidR="00AC4613" w:rsidRPr="006941C9" w:rsidRDefault="00AC4613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суде установлено, что с февраля по июль 2022 года местный житель без уважительных причин в нарушение решения суда не выплачивал средства на содержание своих несовершеннолетних детей, в результате чего образовалась задолженность по выплате алиментов на сумму свыше 74 тыс. рублей.</w:t>
      </w:r>
    </w:p>
    <w:p w:rsidR="00AC4613" w:rsidRPr="006941C9" w:rsidRDefault="00AC4613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Суд согласился с позицией государственного обвинителя и назначил подсудимому наказание с учетом его непогашенной судимости в виде лишения свободы на срок 5 месяцев с отбыванием в колонии общего режима</w:t>
      </w:r>
      <w:r w:rsidRPr="006941C9">
        <w:rPr>
          <w:rFonts w:ascii="Roboto" w:hAnsi="Roboto"/>
          <w:color w:val="333333"/>
          <w:sz w:val="28"/>
          <w:szCs w:val="28"/>
        </w:rPr>
        <w:t>.</w:t>
      </w:r>
    </w:p>
    <w:p w:rsidR="000056B7" w:rsidRDefault="000056B7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D060B" w:rsidRDefault="008D060B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10541" w:rsidRDefault="00310541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694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8D060B" w:rsidRPr="006941C9" w:rsidRDefault="008D060B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преступлений, предусмотренных ч. 1 ст. 314.1 УК РФ и ч. 1 ст. 264.1 УК РФ (самовольное оставление поднадзорным лицом места жительства в целях уклонения от административного надзора; а также управление автомобилем в состоянии алкогольного опьянения лицом, подвергнутым административному наказанию за управление транспортным средством в состоянии опьянения).</w:t>
      </w:r>
    </w:p>
    <w:p w:rsidR="008D060B" w:rsidRPr="006941C9" w:rsidRDefault="008D060B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суде установлено, что в июле 2022 года местный житель, будучи осужденным по приговору суда за совершенное им преступление, находясь под административным надзором, оставил свое место жительства и не являлся для регистрации в отдел полиции.</w:t>
      </w:r>
    </w:p>
    <w:p w:rsidR="008D060B" w:rsidRPr="006941C9" w:rsidRDefault="008D060B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июне 2022 года он был задержан сотрудниками полиции, когда в состоянии алкогольного опьянения управлял транспортным средством, будучи ранее подвергнутым административному наказанию за управление транспортным средство в состоянии алкогольного опьянения. Уголовное дело расследовалось подразделением дознания МО МВД России «Кошехабльский».</w:t>
      </w:r>
    </w:p>
    <w:p w:rsidR="008D060B" w:rsidRPr="006941C9" w:rsidRDefault="008D060B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Суд согласился с позицией государственного обвинителя и назначил подсудимому наказание в виде лишения свободы на срок 1 год 8 месяцев с отбыванием в колонии строгого режима с лишением права заниматься деятельностью, связанной с управлением транспортными средствами, на срок 2 года 10 месяцев.</w:t>
      </w:r>
    </w:p>
    <w:p w:rsidR="000056B7" w:rsidRDefault="000056B7" w:rsidP="000056B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770048" w:rsidRDefault="00770048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8F5EC5" w:rsidRDefault="008F5EC5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41C9" w:rsidRDefault="006941C9" w:rsidP="00694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8F5EC5" w:rsidRPr="006941C9" w:rsidRDefault="008F5EC5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1 ст. 314.1 УК РФ (самовольное оставление поднадзорным лицом места жительства в целях уклонения от административного надзора).</w:t>
      </w:r>
    </w:p>
    <w:p w:rsidR="008F5EC5" w:rsidRPr="006941C9" w:rsidRDefault="008F5EC5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суде установлено, что в октябре 2021 года местный житель, будучи осужденным по приговору суда за совершенное им преступление, находясь под административным надзором, оставил свое место жительства и не являлся для регистрации в отдел полиции. Уголовное дело расследовалось подразделением дознания МО МВД России «Кошехабльский».</w:t>
      </w:r>
    </w:p>
    <w:p w:rsidR="008F5EC5" w:rsidRPr="006941C9" w:rsidRDefault="008F5EC5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Суд согласился с позицией государственного обвинения и назначил подсудимому наказание в виде исправительных работ на срок 8 месяцев с удержанием в доход государства 10 % заработка.</w:t>
      </w:r>
    </w:p>
    <w:p w:rsidR="008F5EC5" w:rsidRDefault="008F5EC5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F5EC5" w:rsidRDefault="008F5EC5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694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2D672E" w:rsidRPr="006941C9" w:rsidRDefault="002D672E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Кошехабльского района провела проверку соблюдения закона в ходе проведения образовательного процесса.</w:t>
      </w:r>
    </w:p>
    <w:p w:rsidR="002D672E" w:rsidRPr="006941C9" w:rsidRDefault="002D672E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 xml:space="preserve">Установлено, что учредитель и руководство средней общеобразовательной школы в х. </w:t>
      </w:r>
      <w:proofErr w:type="spellStart"/>
      <w:r w:rsidRPr="006941C9">
        <w:rPr>
          <w:color w:val="333333"/>
          <w:sz w:val="28"/>
          <w:szCs w:val="28"/>
        </w:rPr>
        <w:t>Игнатьевский</w:t>
      </w:r>
      <w:proofErr w:type="spellEnd"/>
      <w:r w:rsidRPr="006941C9">
        <w:rPr>
          <w:color w:val="333333"/>
          <w:sz w:val="28"/>
          <w:szCs w:val="28"/>
        </w:rPr>
        <w:t xml:space="preserve"> не принимали должные меры по приведению здания школы в надлежащее техническое состояние. В частности, на кровле здания учреждения частично отсутствовал защитный слой, через многочисленные трещины в помещения школы протекала вода после дождей.</w:t>
      </w:r>
    </w:p>
    <w:p w:rsidR="002D672E" w:rsidRPr="006941C9" w:rsidRDefault="002D672E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внесла в адрес учредителя образовательной организации представление с требованиями принять неотложные меры по устранению нарушений до начала учебного года. Представление рассмотрено и удовлетворено. К дисциплинарной ответственности привлечено 2 должностных лица и руководитель образовательной организации. На выделенные денежные средства проведен капитальный ремонт кровли учреждения, спортивного и актового залов, учебных кабинетов, куда попадала вода.</w:t>
      </w:r>
    </w:p>
    <w:p w:rsidR="002D672E" w:rsidRDefault="002D672E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2D672E" w:rsidRDefault="002D672E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EC70F4" w:rsidRDefault="00EC70F4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694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EC70F4" w:rsidRPr="006941C9" w:rsidRDefault="00EC70F4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Кошехабльского района провела проверку исполнения законодательства, регламентирующего порядок расходования средств материнского (семейного) капитала.</w:t>
      </w:r>
    </w:p>
    <w:p w:rsidR="00EC70F4" w:rsidRPr="006941C9" w:rsidRDefault="00EC70F4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Установлено, что восемь местных жителей в 2021 году распорядились средствами материнского (семейного) капитала на улучшение жилищных условий. Однако взятые на себя обязательства по оформлению жилья в общую долевую собственность с несовершеннолетними детьми в установленный законом срок не исполнили.</w:t>
      </w:r>
    </w:p>
    <w:p w:rsidR="00EC70F4" w:rsidRPr="006941C9" w:rsidRDefault="00EC70F4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района обратилась в суд с исковыми заявлениями в защиту прав и законных интересов 16 детей о понуждении их родителей оформить в общую долевую собственность жилые дома и квартиры, приобретенные за счет средств материнского (семейного) капитала. Исковые заявления рассмотрены и удовлетворены. Устранение нарушений закона находится на контроле прокуратуры.</w:t>
      </w:r>
    </w:p>
    <w:p w:rsidR="00EC70F4" w:rsidRDefault="00EC70F4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EC70F4" w:rsidRDefault="00EC70F4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054AA" w:rsidRDefault="008054AA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054AA" w:rsidRDefault="008054AA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054AA" w:rsidRDefault="008054AA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694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483154" w:rsidRPr="006941C9" w:rsidRDefault="00483154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Кошехабльского района провела проверку соблюдения законодательства о безопасности дорожного движения.</w:t>
      </w:r>
    </w:p>
    <w:p w:rsidR="00483154" w:rsidRPr="006941C9" w:rsidRDefault="00483154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ходе проверки на территории четырех муниципалитетов выявлено отсутствие некоторых дорожных знаков предупреждающего и предписывающего характера, а также дорожных разметок на ряде участков автомобильных дорог местного значения, что является нарушением требований ГОСТ Р.  Отсутствие соответствующих дорожных знаков может привести к росту числа дорожно-транспортных происшествий на территории муниципальных образований.</w:t>
      </w:r>
    </w:p>
    <w:p w:rsidR="00483154" w:rsidRPr="006941C9" w:rsidRDefault="00483154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района внесла в адрес глав 4 муниципалитетов представления. Рассмотрение актов прокурорского реагирования и устранение нарушений закона находятся на контроле прокуратуры.</w:t>
      </w:r>
    </w:p>
    <w:p w:rsidR="008054AA" w:rsidRDefault="008054AA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054AA" w:rsidRDefault="008054AA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054AA" w:rsidRDefault="008054AA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941C9" w:rsidRDefault="006941C9" w:rsidP="00694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990352" w:rsidRPr="009D30BB" w:rsidRDefault="00990352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D30BB">
        <w:rPr>
          <w:color w:val="333333"/>
          <w:sz w:val="28"/>
          <w:szCs w:val="28"/>
        </w:rPr>
        <w:t>Прокуратура Кошехабльского района провела проверку соблюдения санитарно-эпидемиологического законодательства.</w:t>
      </w:r>
    </w:p>
    <w:p w:rsidR="00990352" w:rsidRPr="009D30BB" w:rsidRDefault="00990352" w:rsidP="00694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D30BB">
        <w:rPr>
          <w:color w:val="333333"/>
          <w:sz w:val="28"/>
          <w:szCs w:val="28"/>
        </w:rPr>
        <w:t>Установлено, что органы местного самоуправления района в нарушение санитарно-эпидемиологических требований в части профилактики инфекционных болезней не провели противоклещевую обработку территорий, не провели соответствующую информационно-разъяснительную работу с населением об опасности клещей-переносчиков вируса, факторах и условиях заражения ими, методах защиты от клещей и др.</w:t>
      </w:r>
    </w:p>
    <w:p w:rsidR="00990352" w:rsidRPr="009D30BB" w:rsidRDefault="00990352" w:rsidP="009D30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D30BB">
        <w:rPr>
          <w:color w:val="333333"/>
          <w:sz w:val="28"/>
          <w:szCs w:val="28"/>
        </w:rPr>
        <w:t>Прокуратура района внесла в адрес глав 9 муниципальных образований района представления, которые рассмотрены и удовлетворены. После вмешательства прокуратуры муниципалитеты провели противоклещевую обработку территорий, а также организовали разъяснительную работу на данном направлении.</w:t>
      </w:r>
    </w:p>
    <w:p w:rsidR="00990352" w:rsidRDefault="00990352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990352" w:rsidRDefault="00990352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F875D2" w:rsidRDefault="00F875D2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62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F875D2" w:rsidRPr="00626826" w:rsidRDefault="00F875D2" w:rsidP="00626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Прокуратура Кошехабльского района провела проверку соблюдения трудового законодательства. Установлено, что в трудовых договорах между местным работодателем и четырьмя работниками отсутствовали положения о ежегодной индексации заработной платы, чем нарушались гарантированные трудовым законодательством права граждан.</w:t>
      </w:r>
    </w:p>
    <w:p w:rsidR="00F875D2" w:rsidRPr="00626826" w:rsidRDefault="00F875D2" w:rsidP="00626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По результатам рассмотрения актов прокурорского реагирования трудовые договоры приведены в соответствие с законом.</w:t>
      </w:r>
    </w:p>
    <w:p w:rsidR="00990352" w:rsidRDefault="00990352" w:rsidP="0099035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054AA" w:rsidRDefault="008054AA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626826" w:rsidRDefault="00626826" w:rsidP="0062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ПРОКУРАТУРА ИНФОРМИРУЕТ</w:t>
      </w:r>
    </w:p>
    <w:p w:rsidR="00B864C5" w:rsidRPr="00626826" w:rsidRDefault="00B864C5" w:rsidP="00626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Прокуратура Кошехабльского района по обращению гражданина провела проверку законности удержания службой судебных приставов ежемесячных выплат, производимых ему в виде государственной социальной помощи.</w:t>
      </w:r>
    </w:p>
    <w:p w:rsidR="00B864C5" w:rsidRPr="00626826" w:rsidRDefault="00B864C5" w:rsidP="00626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Установлено, что в апреле и мае текущего года местному жителю произведены выплаты в виде государственной социальной помощи по преодолению сложившейся трудной жизненной ситуации. Поскольку код вида дохода в соответствующем поле «назначение платежа» платежных поручений не был указан филиалом № 5 по Кошехабльскому району ГКУ РА «Централизованная бухгалтерия учреждений труда и социального развития Республики Адыгея», поступившие средства были удержаны службой судебных приставов Кошехабльского района в счет погашения задолженности гражданина перед кредитной организацией в рамках исполнительного производства.</w:t>
      </w:r>
    </w:p>
    <w:p w:rsidR="00B864C5" w:rsidRPr="00626826" w:rsidRDefault="00B864C5" w:rsidP="00626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Прокуратура района внесла в адрес учреждения представление, которое рассмотрено и удовлетворено. По результатам его рассмотрения заявителю в полном объеме возвращены незаконно удержанные денежные средства. Виновное лицо привлечено к дисциплинарной ответственности.</w:t>
      </w:r>
    </w:p>
    <w:p w:rsidR="00B864C5" w:rsidRDefault="00B864C5" w:rsidP="00B864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B864C5" w:rsidRDefault="00B864C5" w:rsidP="008054A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EC70F4" w:rsidRDefault="00EC70F4" w:rsidP="00EC70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EC70F4" w:rsidRDefault="00EC70F4" w:rsidP="002D672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E82757" w:rsidRPr="00E82757" w:rsidRDefault="00E82757" w:rsidP="00E8275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u w:val="single"/>
        </w:rPr>
      </w:pPr>
    </w:p>
    <w:p w:rsidR="008F5EC5" w:rsidRDefault="008F5EC5" w:rsidP="008F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F5EC5" w:rsidRPr="00770048" w:rsidRDefault="008F5EC5" w:rsidP="0077004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A6D19" w:rsidRDefault="00CA6D19" w:rsidP="00CA6D1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CA6D19" w:rsidRPr="0039761C" w:rsidRDefault="00CA6D19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u w:val="single"/>
        </w:rPr>
      </w:pPr>
    </w:p>
    <w:p w:rsidR="0039761C" w:rsidRDefault="0039761C" w:rsidP="003976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39761C" w:rsidRDefault="0039761C"/>
    <w:sectPr w:rsidR="0039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88"/>
    <w:rsid w:val="000056B7"/>
    <w:rsid w:val="000753F4"/>
    <w:rsid w:val="00222C9E"/>
    <w:rsid w:val="002D672E"/>
    <w:rsid w:val="00310541"/>
    <w:rsid w:val="00313A6D"/>
    <w:rsid w:val="00322322"/>
    <w:rsid w:val="00345822"/>
    <w:rsid w:val="0039761C"/>
    <w:rsid w:val="00483154"/>
    <w:rsid w:val="00626826"/>
    <w:rsid w:val="006941C9"/>
    <w:rsid w:val="006D67B5"/>
    <w:rsid w:val="00770048"/>
    <w:rsid w:val="008054AA"/>
    <w:rsid w:val="008D060B"/>
    <w:rsid w:val="008F5EC5"/>
    <w:rsid w:val="00990352"/>
    <w:rsid w:val="009D30BB"/>
    <w:rsid w:val="00AC4613"/>
    <w:rsid w:val="00B23372"/>
    <w:rsid w:val="00B864C5"/>
    <w:rsid w:val="00CA6D19"/>
    <w:rsid w:val="00D04A5B"/>
    <w:rsid w:val="00E82757"/>
    <w:rsid w:val="00E92888"/>
    <w:rsid w:val="00EC70F4"/>
    <w:rsid w:val="00EE4A39"/>
    <w:rsid w:val="00F652D8"/>
    <w:rsid w:val="00F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FB86"/>
  <w15:chartTrackingRefBased/>
  <w15:docId w15:val="{4C68DE29-B155-4756-9175-E2C0A5E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5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0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9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59150/7007fb8f39ca6c1ecc2c03009bfc9526934decc0/" TargetMode="External"/><Relationship Id="rId5" Type="http://schemas.openxmlformats.org/officeDocument/2006/relationships/hyperlink" Target="https://www.consultant.ru/document/cons_doc_LAW_359150/7007fb8f39ca6c1ecc2c03009bfc9526934decc0/" TargetMode="External"/><Relationship Id="rId4" Type="http://schemas.openxmlformats.org/officeDocument/2006/relationships/hyperlink" Target="https://www.consultant.ru/document/cons_doc_LAW_359150/7007fb8f39ca6c1ecc2c03009bfc9526934decc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Зобнин Алексей Александрович</cp:lastModifiedBy>
  <cp:revision>27</cp:revision>
  <dcterms:created xsi:type="dcterms:W3CDTF">2022-12-07T08:58:00Z</dcterms:created>
  <dcterms:modified xsi:type="dcterms:W3CDTF">2022-12-07T12:53:00Z</dcterms:modified>
</cp:coreProperties>
</file>